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1A1" w:rsidRDefault="008162F7" w:rsidP="002E41A1">
      <w:pPr>
        <w:pStyle w:val="Pieddepage"/>
        <w:tabs>
          <w:tab w:val="clear" w:pos="4536"/>
          <w:tab w:val="clear" w:pos="9072"/>
        </w:tabs>
        <w:jc w:val="center"/>
        <w:rPr>
          <w:noProof/>
        </w:rPr>
      </w:pPr>
      <w:bookmarkStart w:id="0" w:name="_GoBack"/>
      <w:bookmarkEnd w:id="0"/>
      <w:r>
        <w:rPr>
          <w:noProof/>
        </w:rPr>
        <w:drawing>
          <wp:inline distT="0" distB="0" distL="0" distR="0" wp14:anchorId="2EF74F18" wp14:editId="60A219DE">
            <wp:extent cx="1287780" cy="600075"/>
            <wp:effectExtent l="0" t="0" r="7620" b="9525"/>
            <wp:docPr id="11" name="Image 11" descr="OFPRA_LOGO_BAS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OFPRA_LOGO_BASEL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7780" cy="600075"/>
                    </a:xfrm>
                    <a:prstGeom prst="rect">
                      <a:avLst/>
                    </a:prstGeom>
                    <a:noFill/>
                    <a:ln>
                      <a:noFill/>
                    </a:ln>
                  </pic:spPr>
                </pic:pic>
              </a:graphicData>
            </a:graphic>
          </wp:inline>
        </w:drawing>
      </w:r>
    </w:p>
    <w:p w:rsidR="002E41A1" w:rsidRDefault="002E41A1" w:rsidP="002E41A1">
      <w:pPr>
        <w:pStyle w:val="Pieddepage"/>
        <w:tabs>
          <w:tab w:val="clear" w:pos="4536"/>
          <w:tab w:val="clear" w:pos="9072"/>
        </w:tabs>
        <w:jc w:val="center"/>
        <w:rPr>
          <w:rFonts w:ascii="Arial" w:hAnsi="Arial" w:cs="Arial"/>
        </w:rPr>
      </w:pPr>
    </w:p>
    <w:p w:rsidR="002E41A1" w:rsidRPr="003E068F" w:rsidRDefault="002E41A1" w:rsidP="002E41A1">
      <w:pPr>
        <w:pStyle w:val="Pieddepage"/>
        <w:tabs>
          <w:tab w:val="clear" w:pos="4536"/>
          <w:tab w:val="clear" w:pos="9072"/>
        </w:tabs>
        <w:jc w:val="center"/>
      </w:pPr>
      <w:r>
        <w:rPr>
          <w:rFonts w:ascii="Arial" w:hAnsi="Arial" w:cs="Arial"/>
          <w:b/>
          <w:sz w:val="16"/>
          <w:szCs w:val="16"/>
        </w:rPr>
        <w:t>OFFICE FRANÇAIS DE PROTECTION DES REFUGIES ET APATRIDES</w:t>
      </w:r>
    </w:p>
    <w:p w:rsidR="002E41A1" w:rsidRDefault="002E41A1" w:rsidP="002E41A1">
      <w:pPr>
        <w:spacing w:after="0" w:line="240" w:lineRule="auto"/>
        <w:jc w:val="both"/>
        <w:rPr>
          <w:rFonts w:ascii="Arial" w:eastAsia="Times New Roman" w:hAnsi="Arial" w:cs="Arial"/>
          <w:i/>
          <w:sz w:val="18"/>
          <w:szCs w:val="18"/>
          <w:lang w:eastAsia="fr-FR"/>
        </w:rPr>
      </w:pPr>
    </w:p>
    <w:p w:rsidR="002E41A1"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2E41A1" w:rsidRPr="003E068F" w:rsidRDefault="002E41A1" w:rsidP="001F62BD">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r w:rsidRPr="003E068F">
              <w:rPr>
                <w:rFonts w:ascii="Arial" w:eastAsia="Times New Roman" w:hAnsi="Arial" w:cs="Arial"/>
                <w:b/>
                <w:caps/>
                <w:sz w:val="28"/>
                <w:szCs w:val="28"/>
                <w:vertAlign w:val="superscript"/>
                <w:lang w:eastAsia="fr-FR"/>
              </w:rPr>
              <w:footnoteReference w:id="1"/>
            </w:r>
          </w:p>
        </w:tc>
      </w:tr>
    </w:tbl>
    <w:p w:rsidR="002E41A1" w:rsidRDefault="002E41A1" w:rsidP="002E41A1">
      <w:pPr>
        <w:spacing w:after="0" w:line="240" w:lineRule="auto"/>
        <w:rPr>
          <w:rFonts w:ascii="Arial" w:eastAsia="Times New Roman" w:hAnsi="Arial" w:cs="Arial"/>
          <w:i/>
          <w:sz w:val="18"/>
          <w:szCs w:val="18"/>
          <w:lang w:eastAsia="fr-FR"/>
        </w:rPr>
      </w:pPr>
    </w:p>
    <w:p w:rsidR="002E41A1" w:rsidRPr="003E068F" w:rsidRDefault="002E41A1" w:rsidP="002E41A1">
      <w:pPr>
        <w:spacing w:after="0" w:line="240" w:lineRule="auto"/>
        <w:jc w:val="center"/>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2E41A1" w:rsidRPr="003E068F" w:rsidRDefault="002E41A1" w:rsidP="002E41A1">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2E41A1" w:rsidRPr="003E068F" w:rsidRDefault="002E41A1" w:rsidP="002E41A1">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8"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9"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2E41A1" w:rsidRPr="003E068F" w:rsidRDefault="002E41A1" w:rsidP="002E41A1">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2E41A1" w:rsidRPr="003E068F" w:rsidRDefault="002E41A1" w:rsidP="002E41A1">
      <w:pPr>
        <w:spacing w:after="0" w:line="240" w:lineRule="auto"/>
        <w:jc w:val="both"/>
        <w:rPr>
          <w:rFonts w:ascii="Arial" w:eastAsia="Times New Roman" w:hAnsi="Arial" w:cs="Arial"/>
          <w:sz w:val="20"/>
          <w:szCs w:val="20"/>
          <w:lang w:eastAsia="fr-FR"/>
        </w:rPr>
      </w:pPr>
    </w:p>
    <w:p w:rsidR="00E91E0D" w:rsidRDefault="00EB79C8" w:rsidP="002E41A1">
      <w:pPr>
        <w:spacing w:after="0" w:line="240" w:lineRule="auto"/>
        <w:jc w:val="both"/>
        <w:rPr>
          <w:rFonts w:ascii="Arial" w:eastAsia="Times New Roman" w:hAnsi="Arial" w:cs="Arial"/>
          <w:sz w:val="20"/>
          <w:szCs w:val="20"/>
          <w:lang w:eastAsia="fr-FR"/>
        </w:rPr>
      </w:pPr>
      <w:r w:rsidRPr="00EB79C8">
        <w:rPr>
          <w:rFonts w:ascii="Arial" w:eastAsia="Times New Roman" w:hAnsi="Arial" w:cs="Arial"/>
          <w:sz w:val="20"/>
          <w:szCs w:val="20"/>
          <w:lang w:eastAsia="fr-FR"/>
        </w:rPr>
        <w:t>Le présent marché a pour objet l'exécution de prestations de sécurité et de gardiennage pour le siège francilien de l’Office Français de Protection des Réfugiés et Apatrides (OFPRA).</w:t>
      </w:r>
    </w:p>
    <w:p w:rsidR="007E0200" w:rsidRPr="003E068F" w:rsidRDefault="007E0200"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0"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1"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Arial"/>
          <w:b/>
          <w:bCs/>
          <w:sz w:val="20"/>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Default="002E41A1"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D001A5" w:rsidRPr="003E068F" w:rsidRDefault="00D001A5"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Arial"/>
          <w:bCs/>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lastRenderedPageBreak/>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4"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5"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6"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7"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BA7166">
        <w:rPr>
          <w:rFonts w:ascii="Times New Roman" w:eastAsia="Times New Roman" w:hAnsi="Times New Roman" w:cs="Times New Roman"/>
          <w:sz w:val="20"/>
          <w:szCs w:val="20"/>
          <w:lang w:eastAsia="fr-FR"/>
        </w:rPr>
      </w:r>
      <w:r w:rsidR="00BA7166">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BA7166">
        <w:rPr>
          <w:rFonts w:ascii="Times New Roman" w:eastAsia="Times New Roman" w:hAnsi="Times New Roman" w:cs="Times New Roman"/>
          <w:sz w:val="20"/>
          <w:szCs w:val="20"/>
          <w:lang w:eastAsia="fr-FR"/>
        </w:rPr>
      </w:r>
      <w:r w:rsidR="00BA7166">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18"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BA7166">
        <w:rPr>
          <w:rFonts w:ascii="Times New Roman" w:eastAsia="Times New Roman" w:hAnsi="Times New Roman" w:cs="Times New Roman"/>
          <w:sz w:val="20"/>
          <w:szCs w:val="20"/>
          <w:lang w:eastAsia="fr-FR"/>
        </w:rPr>
      </w:r>
      <w:r w:rsidR="00BA7166">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BA7166">
        <w:rPr>
          <w:rFonts w:ascii="Times New Roman" w:eastAsia="Times New Roman" w:hAnsi="Times New Roman" w:cs="Times New Roman"/>
          <w:sz w:val="20"/>
          <w:szCs w:val="20"/>
          <w:lang w:eastAsia="fr-FR"/>
        </w:rPr>
      </w:r>
      <w:r w:rsidR="00BA7166">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lastRenderedPageBreak/>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2E41A1" w:rsidRPr="003E068F" w:rsidRDefault="002E41A1" w:rsidP="002E41A1">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t>(Reprendre les éléments concernés tels qu’ils figurent dans le contrat de sous-traitance.)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est autorisé à traiter les données à caractère personnel nécessaires pour fournir le ou les service(s) suivant(s)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durée du traitement est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La nature des opérations réalisées sur les données est :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ou les finalité(s) du traitement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données à caractère personnel traitées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catégories de personnes concernées sont :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19"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2E41A1" w:rsidRPr="003E068F" w:rsidRDefault="002E41A1" w:rsidP="002E41A1">
      <w:pPr>
        <w:spacing w:after="0" w:line="240" w:lineRule="auto"/>
        <w:jc w:val="both"/>
        <w:rPr>
          <w:rFonts w:ascii="Arial" w:eastAsia="Times New Roman" w:hAnsi="Arial" w:cs="Arial"/>
          <w:bCs/>
          <w:color w:val="66CCFF"/>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Taux de la TVA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HT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TTC : ………………………</w:t>
      </w:r>
      <w:proofErr w:type="gramStart"/>
      <w:r w:rsidRPr="003E068F">
        <w:rPr>
          <w:rFonts w:ascii="Arial" w:eastAsia="Times New Roman" w:hAnsi="Arial" w:cs="Arial"/>
          <w:sz w:val="20"/>
          <w:szCs w:val="20"/>
          <w:lang w:eastAsia="fr-FR"/>
        </w:rPr>
        <w:t>… .</w:t>
      </w:r>
      <w:proofErr w:type="gramEnd"/>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0"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2E41A1" w:rsidRPr="003E068F" w:rsidRDefault="002E41A1" w:rsidP="002E41A1">
      <w:pPr>
        <w:numPr>
          <w:ilvl w:val="0"/>
          <w:numId w:val="3"/>
        </w:numPr>
        <w:spacing w:before="120" w:after="0" w:line="240" w:lineRule="auto"/>
        <w:ind w:left="924" w:hanging="357"/>
        <w:jc w:val="both"/>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 xml:space="preserve">Taux de la TVA : </w:t>
      </w:r>
      <w:proofErr w:type="spellStart"/>
      <w:r w:rsidRPr="003E068F">
        <w:rPr>
          <w:rFonts w:ascii="Arial" w:eastAsia="Times New Roman" w:hAnsi="Arial" w:cs="Arial"/>
          <w:bCs/>
          <w:spacing w:val="-10"/>
          <w:position w:val="-2"/>
          <w:sz w:val="20"/>
          <w:szCs w:val="20"/>
          <w:lang w:eastAsia="fr-FR"/>
        </w:rPr>
        <w:t>auto-liquidation</w:t>
      </w:r>
      <w:proofErr w:type="spellEnd"/>
      <w:r w:rsidRPr="003E068F">
        <w:rPr>
          <w:rFonts w:ascii="Arial" w:eastAsia="Times New Roman" w:hAnsi="Arial" w:cs="Arial"/>
          <w:bCs/>
          <w:spacing w:val="-10"/>
          <w:position w:val="-2"/>
          <w:sz w:val="20"/>
          <w:szCs w:val="20"/>
          <w:lang w:eastAsia="fr-FR"/>
        </w:rPr>
        <w:t xml:space="preserve"> (la TVA est due par le titulaire)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xml:space="preserve"> .</w:t>
      </w:r>
    </w:p>
    <w:p w:rsidR="002E41A1" w:rsidRPr="003E068F" w:rsidRDefault="002E41A1" w:rsidP="002E41A1">
      <w:pPr>
        <w:numPr>
          <w:ilvl w:val="0"/>
          <w:numId w:val="3"/>
        </w:numPr>
        <w:spacing w:before="120" w:after="0" w:line="240" w:lineRule="auto"/>
        <w:ind w:left="924" w:hanging="357"/>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Montant hors TVA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w:t>
      </w: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Default="002E41A1"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Pr="003E068F" w:rsidRDefault="008078CC"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1"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2"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2E41A1" w:rsidRPr="003E068F" w:rsidTr="001F62BD">
        <w:tc>
          <w:tcPr>
            <w:tcW w:w="10208"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3"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spacing w:after="0" w:line="240" w:lineRule="auto"/>
        <w:jc w:val="both"/>
        <w:rPr>
          <w:rFonts w:ascii="Arial" w:eastAsia="Times New Roman" w:hAnsi="Arial" w:cs="Arial"/>
          <w:i/>
          <w:sz w:val="16"/>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J - Attestations sur l’honneur du sous-traitant au regard des exclusions de la procédure</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4"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5"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6"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7"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BA7166">
        <w:rPr>
          <w:rFonts w:ascii="Times New Roman" w:eastAsia="Times New Roman" w:hAnsi="Times New Roman" w:cs="Times New Roman"/>
          <w:sz w:val="20"/>
          <w:szCs w:val="20"/>
          <w:lang w:eastAsia="fr-FR"/>
        </w:rPr>
      </w:r>
      <w:r w:rsidR="00BA7166">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28"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29"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0"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1"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tabs>
          <w:tab w:val="left" w:pos="864"/>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2E41A1" w:rsidRPr="003E068F" w:rsidRDefault="002E41A1" w:rsidP="002E41A1">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2E41A1" w:rsidRPr="003E068F" w:rsidRDefault="002E41A1" w:rsidP="002E41A1">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2"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3"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4"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5"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BA7166">
        <w:rPr>
          <w:rFonts w:ascii="Arial" w:eastAsia="Times New Roman" w:hAnsi="Arial" w:cs="Arial"/>
          <w:sz w:val="20"/>
          <w:szCs w:val="20"/>
          <w:lang w:eastAsia="fr-FR"/>
        </w:rPr>
      </w:r>
      <w:r w:rsidR="00BA7166">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2E41A1" w:rsidRPr="003E068F" w:rsidRDefault="002E41A1" w:rsidP="002E41A1">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lastRenderedPageBreak/>
        <w:t>Cette justification est donnée par une attestation ou une mainlevée du bénéficiaire de la cession ou du nantissement de créances résultant du marché qui est jointe au présent document.</w:t>
      </w:r>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bCs/>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3E068F">
        <w:rPr>
          <w:rFonts w:ascii="Arial" w:eastAsia="Times New Roman" w:hAnsi="Arial" w:cs="Arial"/>
          <w:sz w:val="20"/>
          <w:szCs w:val="20"/>
          <w:lang w:eastAsia="fr-FR"/>
        </w:rPr>
        <w:t>stade  ;</w:t>
      </w:r>
      <w:proofErr w:type="gramEnd"/>
      <w:r w:rsidRPr="003E068F">
        <w:rPr>
          <w:rFonts w:ascii="Arial" w:eastAsia="Times New Roman" w:hAnsi="Arial" w:cs="Arial"/>
          <w:sz w:val="20"/>
          <w:szCs w:val="20"/>
          <w:lang w:eastAsia="fr-FR"/>
        </w:rPr>
        <w:t xml:space="preserve">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xml:space="preserve">, </w:t>
      </w:r>
      <w:r w:rsidRPr="003E068F">
        <w:rPr>
          <w:rFonts w:ascii="Arial" w:eastAsia="Times New Roman" w:hAnsi="Arial" w:cs="Arial"/>
          <w:sz w:val="20"/>
          <w:szCs w:val="20"/>
          <w:lang w:eastAsia="fr-FR"/>
        </w:rPr>
        <w:tab/>
        <w:t>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2E41A1" w:rsidRPr="003E068F" w:rsidTr="001F62BD">
        <w:trPr>
          <w:trHeight w:val="301"/>
        </w:trPr>
        <w:tc>
          <w:tcPr>
            <w:tcW w:w="5172"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E du DC4)</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C1 du DC2)</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E42253" w:rsidRDefault="00E42253" w:rsidP="002E41A1">
      <w:pPr>
        <w:spacing w:after="0" w:line="240" w:lineRule="auto"/>
        <w:jc w:val="both"/>
        <w:rPr>
          <w:rFonts w:ascii="Arial" w:eastAsia="Times New Roman" w:hAnsi="Arial" w:cs="Arial"/>
          <w:sz w:val="20"/>
          <w:szCs w:val="20"/>
          <w:lang w:eastAsia="fr-FR"/>
        </w:rPr>
      </w:pPr>
    </w:p>
    <w:p w:rsidR="00E42253" w:rsidRPr="003E068F" w:rsidRDefault="00E42253"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4A0" w:firstRow="1" w:lastRow="0" w:firstColumn="1" w:lastColumn="0" w:noHBand="0" w:noVBand="1"/>
      </w:tblPr>
      <w:tblGrid>
        <w:gridCol w:w="10277"/>
      </w:tblGrid>
      <w:tr w:rsidR="002E41A1" w:rsidRPr="003E068F" w:rsidTr="001F62BD">
        <w:tc>
          <w:tcPr>
            <w:tcW w:w="10277" w:type="dxa"/>
            <w:shd w:val="solid" w:color="66CCFF" w:fill="auto"/>
            <w:hideMark/>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14:anchorId="0800D0CA" wp14:editId="22568B8F">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0D0CA"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14:anchorId="6D34ACF0" wp14:editId="18DB51AD">
                <wp:simplePos x="0" y="0"/>
                <wp:positionH relativeFrom="column">
                  <wp:posOffset>-32385</wp:posOffset>
                </wp:positionH>
                <wp:positionV relativeFrom="paragraph">
                  <wp:posOffset>75565</wp:posOffset>
                </wp:positionV>
                <wp:extent cx="6515100" cy="37719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4ACF0" id="Rectangle 1"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">
                <v:textbo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Default="002E41A1" w:rsidP="002E41A1"/>
    <w:p w:rsidR="00EA3AF2" w:rsidRDefault="00EA3AF2"/>
    <w:sectPr w:rsidR="00EA3AF2" w:rsidSect="003E068F">
      <w:headerReference w:type="default" r:id="rId36"/>
      <w:footerReference w:type="default" r:id="rId37"/>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1A1" w:rsidRDefault="002E41A1" w:rsidP="002E41A1">
      <w:pPr>
        <w:spacing w:after="0" w:line="240" w:lineRule="auto"/>
      </w:pPr>
      <w:r>
        <w:separator/>
      </w:r>
    </w:p>
  </w:endnote>
  <w:endnote w:type="continuationSeparator" w:id="0">
    <w:p w:rsidR="002E41A1" w:rsidRDefault="002E41A1" w:rsidP="002E4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3E068F" w:rsidRPr="003E068F" w:rsidTr="008E67E1">
      <w:tc>
        <w:tcPr>
          <w:tcW w:w="3899" w:type="dxa"/>
          <w:shd w:val="solid" w:color="66CCFF" w:fill="auto"/>
        </w:tcPr>
        <w:p w:rsidR="003E068F" w:rsidRPr="003E068F" w:rsidRDefault="00E42253" w:rsidP="003E068F">
          <w:pPr>
            <w:spacing w:after="0" w:line="240" w:lineRule="auto"/>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DC4 – Déclaration de sous-traitance</w:t>
          </w:r>
        </w:p>
      </w:tc>
      <w:tc>
        <w:tcPr>
          <w:tcW w:w="4394" w:type="dxa"/>
          <w:shd w:val="solid" w:color="66CCFF" w:fill="auto"/>
        </w:tcPr>
        <w:p w:rsidR="003E068F" w:rsidRPr="003E068F" w:rsidRDefault="00AD3C99" w:rsidP="003E068F">
          <w:pPr>
            <w:spacing w:after="0" w:line="240" w:lineRule="auto"/>
            <w:jc w:val="center"/>
            <w:rPr>
              <w:rFonts w:ascii="Arial" w:eastAsia="Times New Roman" w:hAnsi="Arial" w:cs="Arial"/>
              <w:b/>
              <w:bCs/>
              <w:i/>
              <w:sz w:val="20"/>
              <w:szCs w:val="20"/>
              <w:lang w:eastAsia="fr-FR"/>
            </w:rPr>
          </w:pPr>
          <w:r>
            <w:rPr>
              <w:rFonts w:ascii="Arial" w:eastAsia="Times New Roman" w:hAnsi="Arial" w:cs="Arial"/>
              <w:b/>
              <w:bCs/>
              <w:i/>
              <w:sz w:val="20"/>
              <w:szCs w:val="20"/>
              <w:lang w:eastAsia="fr-FR"/>
            </w:rPr>
            <w:t>202</w:t>
          </w:r>
          <w:r w:rsidR="00477390">
            <w:rPr>
              <w:rFonts w:ascii="Arial" w:eastAsia="Times New Roman" w:hAnsi="Arial" w:cs="Arial"/>
              <w:b/>
              <w:bCs/>
              <w:i/>
              <w:sz w:val="20"/>
              <w:szCs w:val="20"/>
              <w:lang w:eastAsia="fr-FR"/>
            </w:rPr>
            <w:t>5</w:t>
          </w:r>
          <w:r>
            <w:rPr>
              <w:rFonts w:ascii="Arial" w:eastAsia="Times New Roman" w:hAnsi="Arial" w:cs="Arial"/>
              <w:b/>
              <w:bCs/>
              <w:i/>
              <w:sz w:val="20"/>
              <w:szCs w:val="20"/>
              <w:lang w:eastAsia="fr-FR"/>
            </w:rPr>
            <w:t xml:space="preserve"> 0</w:t>
          </w:r>
          <w:r w:rsidR="003602E1">
            <w:rPr>
              <w:rFonts w:ascii="Arial" w:eastAsia="Times New Roman" w:hAnsi="Arial" w:cs="Arial"/>
              <w:b/>
              <w:bCs/>
              <w:i/>
              <w:sz w:val="20"/>
              <w:szCs w:val="20"/>
              <w:lang w:eastAsia="fr-FR"/>
            </w:rPr>
            <w:t>9</w:t>
          </w:r>
          <w:r>
            <w:rPr>
              <w:rFonts w:ascii="Arial" w:eastAsia="Times New Roman" w:hAnsi="Arial" w:cs="Arial"/>
              <w:b/>
              <w:bCs/>
              <w:i/>
              <w:sz w:val="20"/>
              <w:szCs w:val="20"/>
              <w:lang w:eastAsia="fr-FR"/>
            </w:rPr>
            <w:t xml:space="preserve"> 00</w:t>
          </w:r>
          <w:r w:rsidR="00E91E0D">
            <w:rPr>
              <w:rFonts w:ascii="Arial" w:eastAsia="Times New Roman" w:hAnsi="Arial" w:cs="Arial"/>
              <w:b/>
              <w:bCs/>
              <w:i/>
              <w:sz w:val="20"/>
              <w:szCs w:val="20"/>
              <w:lang w:eastAsia="fr-FR"/>
            </w:rPr>
            <w:t>1</w:t>
          </w:r>
        </w:p>
      </w:tc>
      <w:tc>
        <w:tcPr>
          <w:tcW w:w="754" w:type="dxa"/>
          <w:shd w:val="solid" w:color="66CCFF" w:fill="auto"/>
        </w:tcPr>
        <w:p w:rsidR="003E068F" w:rsidRPr="003E068F" w:rsidRDefault="00E42253" w:rsidP="003E068F">
          <w:pPr>
            <w:spacing w:after="0" w:line="240" w:lineRule="auto"/>
            <w:jc w:val="right"/>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Page :</w:t>
          </w:r>
        </w:p>
      </w:tc>
      <w:tc>
        <w:tcPr>
          <w:tcW w:w="522"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PAGE </w:instrText>
          </w:r>
          <w:r w:rsidRPr="003E068F">
            <w:rPr>
              <w:rFonts w:ascii="Arial" w:eastAsia="Times New Roman" w:hAnsi="Arial" w:cs="Arial"/>
              <w:b/>
              <w:sz w:val="20"/>
              <w:szCs w:val="20"/>
              <w:lang w:eastAsia="fr-FR"/>
            </w:rPr>
            <w:fldChar w:fldCharType="separate"/>
          </w:r>
          <w:r w:rsidR="008162F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c>
        <w:tcPr>
          <w:tcW w:w="283"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w:t>
          </w:r>
        </w:p>
      </w:tc>
      <w:tc>
        <w:tcPr>
          <w:tcW w:w="500"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NUMPAGES  \* MERGEFORMAT </w:instrText>
          </w:r>
          <w:r w:rsidRPr="003E068F">
            <w:rPr>
              <w:rFonts w:ascii="Arial" w:eastAsia="Times New Roman" w:hAnsi="Arial" w:cs="Arial"/>
              <w:b/>
              <w:sz w:val="20"/>
              <w:szCs w:val="20"/>
              <w:lang w:eastAsia="fr-FR"/>
            </w:rPr>
            <w:fldChar w:fldCharType="separate"/>
          </w:r>
          <w:r w:rsidR="008162F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r>
  </w:tbl>
  <w:p w:rsidR="003E068F" w:rsidRDefault="00BA71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1A1" w:rsidRDefault="002E41A1" w:rsidP="002E41A1">
      <w:pPr>
        <w:spacing w:after="0" w:line="240" w:lineRule="auto"/>
      </w:pPr>
      <w:r>
        <w:separator/>
      </w:r>
    </w:p>
  </w:footnote>
  <w:footnote w:type="continuationSeparator" w:id="0">
    <w:p w:rsidR="002E41A1" w:rsidRDefault="002E41A1" w:rsidP="002E41A1">
      <w:pPr>
        <w:spacing w:after="0" w:line="240" w:lineRule="auto"/>
      </w:pPr>
      <w:r>
        <w:continuationSeparator/>
      </w:r>
    </w:p>
  </w:footnote>
  <w:footnote w:id="1">
    <w:p w:rsidR="002E41A1" w:rsidRDefault="002E41A1" w:rsidP="002E41A1">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BA7166"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1A1"/>
    <w:rsid w:val="001F36CC"/>
    <w:rsid w:val="00262955"/>
    <w:rsid w:val="002E41A1"/>
    <w:rsid w:val="003602E1"/>
    <w:rsid w:val="003F7388"/>
    <w:rsid w:val="004003AA"/>
    <w:rsid w:val="00475AC2"/>
    <w:rsid w:val="00477390"/>
    <w:rsid w:val="00654468"/>
    <w:rsid w:val="007E0200"/>
    <w:rsid w:val="008078CC"/>
    <w:rsid w:val="008162F7"/>
    <w:rsid w:val="0098550F"/>
    <w:rsid w:val="00AD3C99"/>
    <w:rsid w:val="00BA7166"/>
    <w:rsid w:val="00D001A5"/>
    <w:rsid w:val="00E42253"/>
    <w:rsid w:val="00E91E0D"/>
    <w:rsid w:val="00EA3AF2"/>
    <w:rsid w:val="00EB79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9A624B-2004-4855-9267-E0708AED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41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E41A1"/>
    <w:rPr>
      <w:rFonts w:ascii="Times New Roman" w:eastAsia="Times New Roman" w:hAnsi="Times New Roman" w:cs="Times New Roman"/>
      <w:sz w:val="20"/>
      <w:szCs w:val="20"/>
      <w:lang w:eastAsia="fr-FR"/>
    </w:rPr>
  </w:style>
  <w:style w:type="paragraph" w:styleId="Pieddepage">
    <w:name w:val="footer"/>
    <w:basedOn w:val="Normal"/>
    <w:link w:val="Pieddepag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2E41A1"/>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E41A1"/>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E41A1"/>
    <w:rPr>
      <w:rFonts w:ascii="Times New Roman" w:eastAsia="Times New Roman" w:hAnsi="Times New Roman" w:cs="Times New Roman"/>
      <w:sz w:val="20"/>
      <w:szCs w:val="20"/>
      <w:lang w:eastAsia="fr-FR"/>
    </w:rPr>
  </w:style>
  <w:style w:type="character" w:styleId="Appelnotedebasdep">
    <w:name w:val="footnote reference"/>
    <w:uiPriority w:val="99"/>
    <w:rsid w:val="002E41A1"/>
    <w:rPr>
      <w:rFonts w:cs="Times New Roman"/>
      <w:vertAlign w:val="superscript"/>
    </w:rPr>
  </w:style>
  <w:style w:type="paragraph" w:customStyle="1" w:styleId="Default">
    <w:name w:val="Default"/>
    <w:rsid w:val="001F36C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eader" Target="header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3164</Words>
  <Characters>17403</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ofpra</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AYARI Côme</dc:creator>
  <cp:keywords/>
  <dc:description/>
  <cp:lastModifiedBy>Ofpra</cp:lastModifiedBy>
  <cp:revision>13</cp:revision>
  <dcterms:created xsi:type="dcterms:W3CDTF">2022-05-23T09:47:00Z</dcterms:created>
  <dcterms:modified xsi:type="dcterms:W3CDTF">2025-10-03T06:24:00Z</dcterms:modified>
</cp:coreProperties>
</file>